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B36816" w:rsidRDefault="00B36816">
      <w:pPr>
        <w:tabs>
          <w:tab w:val="left" w:pos="3000"/>
        </w:tabs>
        <w:rPr>
          <w:sz w:val="28"/>
        </w:rPr>
      </w:pPr>
    </w:p>
    <w:p w14:paraId="02000000" w14:textId="77777777" w:rsidR="00B36816" w:rsidRDefault="00B36816">
      <w:pPr>
        <w:tabs>
          <w:tab w:val="left" w:pos="3000"/>
        </w:tabs>
        <w:jc w:val="right"/>
        <w:rPr>
          <w:sz w:val="28"/>
        </w:rPr>
      </w:pPr>
    </w:p>
    <w:p w14:paraId="03000000" w14:textId="77777777" w:rsidR="00B36816" w:rsidRDefault="000624A2">
      <w:pPr>
        <w:pStyle w:val="af2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Администрация </w:t>
      </w:r>
    </w:p>
    <w:p w14:paraId="04000000" w14:textId="77777777" w:rsidR="00B36816" w:rsidRDefault="000624A2">
      <w:pPr>
        <w:pStyle w:val="af2"/>
        <w:jc w:val="center"/>
        <w:rPr>
          <w:rFonts w:ascii="Times New Roman" w:hAnsi="Times New Roman"/>
          <w:sz w:val="28"/>
        </w:rPr>
      </w:pPr>
      <w:r>
        <w:rPr>
          <w:rFonts w:ascii="Arial" w:hAnsi="Arial"/>
          <w:sz w:val="24"/>
        </w:rPr>
        <w:t>муниципального образования «</w:t>
      </w:r>
      <w:r>
        <w:rPr>
          <w:rFonts w:ascii="Times New Roman" w:hAnsi="Times New Roman"/>
          <w:sz w:val="28"/>
        </w:rPr>
        <w:t xml:space="preserve">Сельское поселение </w:t>
      </w:r>
      <w:proofErr w:type="spellStart"/>
      <w:r>
        <w:rPr>
          <w:rFonts w:ascii="Times New Roman" w:hAnsi="Times New Roman"/>
          <w:sz w:val="28"/>
        </w:rPr>
        <w:t>Капустиноярский</w:t>
      </w:r>
      <w:proofErr w:type="spellEnd"/>
      <w:r>
        <w:rPr>
          <w:rFonts w:ascii="Times New Roman" w:hAnsi="Times New Roman"/>
          <w:sz w:val="28"/>
        </w:rPr>
        <w:t xml:space="preserve"> сельсовет </w:t>
      </w:r>
      <w:proofErr w:type="spellStart"/>
      <w:r>
        <w:rPr>
          <w:rFonts w:ascii="Times New Roman" w:hAnsi="Times New Roman"/>
          <w:sz w:val="28"/>
        </w:rPr>
        <w:t>Ахтубинского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Астраханской области»</w:t>
      </w:r>
    </w:p>
    <w:p w14:paraId="05000000" w14:textId="77777777" w:rsidR="00B36816" w:rsidRDefault="00B36816">
      <w:pPr>
        <w:pStyle w:val="af2"/>
        <w:jc w:val="center"/>
        <w:rPr>
          <w:rFonts w:ascii="Arial" w:hAnsi="Arial"/>
          <w:sz w:val="28"/>
        </w:rPr>
      </w:pPr>
    </w:p>
    <w:p w14:paraId="06000000" w14:textId="77777777" w:rsidR="00B36816" w:rsidRDefault="00B36816">
      <w:pPr>
        <w:pStyle w:val="af0"/>
        <w:rPr>
          <w:rFonts w:ascii="Arial" w:hAnsi="Arial"/>
          <w:sz w:val="24"/>
        </w:rPr>
      </w:pPr>
    </w:p>
    <w:p w14:paraId="07000000" w14:textId="77777777" w:rsidR="00B36816" w:rsidRDefault="000624A2">
      <w:pPr>
        <w:pStyle w:val="af0"/>
      </w:pPr>
      <w:r>
        <w:rPr>
          <w:rFonts w:ascii="Arial" w:hAnsi="Arial"/>
          <w:sz w:val="24"/>
        </w:rPr>
        <w:t>ПОСТАНОВЛЕНИЕ</w:t>
      </w:r>
    </w:p>
    <w:p w14:paraId="08000000" w14:textId="77777777" w:rsidR="00B36816" w:rsidRDefault="00B36816">
      <w:pPr>
        <w:pStyle w:val="af0"/>
      </w:pPr>
    </w:p>
    <w:p w14:paraId="09000000" w14:textId="77777777" w:rsidR="00B36816" w:rsidRDefault="00B36816">
      <w:pPr>
        <w:pStyle w:val="af0"/>
      </w:pPr>
    </w:p>
    <w:p w14:paraId="0A000000" w14:textId="77777777" w:rsidR="00B36816" w:rsidRDefault="00B36816">
      <w:pPr>
        <w:pStyle w:val="af0"/>
      </w:pPr>
    </w:p>
    <w:p w14:paraId="0B000000" w14:textId="0CFB8F50" w:rsidR="00B36816" w:rsidRDefault="000624A2">
      <w:pPr>
        <w:pStyle w:val="af0"/>
        <w:jc w:val="left"/>
        <w:rPr>
          <w:rFonts w:ascii="Arial" w:hAnsi="Arial"/>
        </w:rPr>
      </w:pPr>
      <w:r>
        <w:rPr>
          <w:rFonts w:ascii="Arial" w:hAnsi="Arial"/>
          <w:sz w:val="24"/>
        </w:rPr>
        <w:t xml:space="preserve">    от «</w:t>
      </w:r>
      <w:r w:rsidR="00627C2A">
        <w:rPr>
          <w:rFonts w:ascii="Arial" w:hAnsi="Arial"/>
          <w:sz w:val="24"/>
        </w:rPr>
        <w:t>27</w:t>
      </w:r>
      <w:r>
        <w:rPr>
          <w:rFonts w:ascii="Arial" w:hAnsi="Arial"/>
          <w:sz w:val="24"/>
        </w:rPr>
        <w:t xml:space="preserve">» </w:t>
      </w:r>
      <w:r w:rsidR="00627C2A">
        <w:rPr>
          <w:rFonts w:ascii="Arial" w:hAnsi="Arial"/>
          <w:sz w:val="24"/>
        </w:rPr>
        <w:t>сентября</w:t>
      </w:r>
      <w:bookmarkStart w:id="0" w:name="_GoBack"/>
      <w:bookmarkEnd w:id="0"/>
      <w:r>
        <w:rPr>
          <w:rFonts w:ascii="Arial" w:hAnsi="Arial"/>
          <w:sz w:val="24"/>
        </w:rPr>
        <w:t xml:space="preserve"> 2024 г.     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            № 3</w:t>
      </w:r>
      <w:r w:rsidR="00627C2A">
        <w:rPr>
          <w:rFonts w:ascii="Arial" w:hAnsi="Arial"/>
          <w:sz w:val="24"/>
        </w:rPr>
        <w:t>2</w:t>
      </w:r>
    </w:p>
    <w:p w14:paraId="0C000000" w14:textId="77777777" w:rsidR="00B36816" w:rsidRDefault="00B36816">
      <w:pPr>
        <w:tabs>
          <w:tab w:val="left" w:pos="3000"/>
        </w:tabs>
        <w:rPr>
          <w:rFonts w:ascii="Arial" w:hAnsi="Arial"/>
        </w:rPr>
      </w:pPr>
    </w:p>
    <w:p w14:paraId="0D000000" w14:textId="77777777" w:rsidR="00B36816" w:rsidRDefault="000624A2">
      <w:pPr>
        <w:tabs>
          <w:tab w:val="left" w:pos="3000"/>
        </w:tabs>
        <w:rPr>
          <w:rFonts w:ascii="Arial" w:hAnsi="Arial"/>
        </w:rPr>
      </w:pPr>
      <w:r>
        <w:rPr>
          <w:rFonts w:ascii="Arial" w:hAnsi="Arial"/>
        </w:rPr>
        <w:t xml:space="preserve">     Об утверждении перечня </w:t>
      </w:r>
    </w:p>
    <w:p w14:paraId="0E000000" w14:textId="48B6998D" w:rsidR="00B36816" w:rsidRDefault="000624A2">
      <w:pPr>
        <w:tabs>
          <w:tab w:val="left" w:pos="3000"/>
        </w:tabs>
        <w:rPr>
          <w:rFonts w:ascii="Arial" w:hAnsi="Arial"/>
        </w:rPr>
      </w:pPr>
      <w:r>
        <w:rPr>
          <w:rFonts w:ascii="Arial" w:hAnsi="Arial"/>
        </w:rPr>
        <w:t xml:space="preserve">     муниципальных программ на 2025 год</w:t>
      </w:r>
    </w:p>
    <w:p w14:paraId="0F000000" w14:textId="73D6B2C4" w:rsidR="00B36816" w:rsidRDefault="000624A2">
      <w:pPr>
        <w:tabs>
          <w:tab w:val="left" w:pos="3000"/>
        </w:tabs>
        <w:rPr>
          <w:rFonts w:ascii="Arial" w:hAnsi="Arial"/>
        </w:rPr>
      </w:pPr>
      <w:r>
        <w:rPr>
          <w:rFonts w:ascii="Arial" w:hAnsi="Arial"/>
        </w:rPr>
        <w:t xml:space="preserve">     и плановый период 2026-2027 годы</w:t>
      </w:r>
    </w:p>
    <w:p w14:paraId="10000000" w14:textId="77777777" w:rsidR="00B36816" w:rsidRDefault="00B36816">
      <w:pPr>
        <w:tabs>
          <w:tab w:val="left" w:pos="3000"/>
        </w:tabs>
        <w:ind w:firstLine="709"/>
        <w:jc w:val="both"/>
        <w:rPr>
          <w:rFonts w:ascii="Arial" w:hAnsi="Arial"/>
        </w:rPr>
      </w:pPr>
    </w:p>
    <w:p w14:paraId="11000000" w14:textId="06ADAB7F" w:rsidR="00B36816" w:rsidRDefault="000624A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С целью перехода на программно-целевой метод планирования бюджета МО        «Сельское поселение </w:t>
      </w:r>
      <w:proofErr w:type="spellStart"/>
      <w:r>
        <w:rPr>
          <w:rFonts w:ascii="Arial" w:hAnsi="Arial"/>
        </w:rPr>
        <w:t>Капустиноярский</w:t>
      </w:r>
      <w:proofErr w:type="spellEnd"/>
      <w:r>
        <w:rPr>
          <w:rFonts w:ascii="Arial" w:hAnsi="Arial"/>
        </w:rPr>
        <w:t xml:space="preserve"> сельсовет </w:t>
      </w:r>
      <w:proofErr w:type="spellStart"/>
      <w:r>
        <w:rPr>
          <w:rFonts w:ascii="Arial" w:hAnsi="Arial"/>
        </w:rPr>
        <w:t>Ахтубинскогог</w:t>
      </w:r>
      <w:proofErr w:type="spellEnd"/>
      <w:r>
        <w:rPr>
          <w:rFonts w:ascii="Arial" w:hAnsi="Arial"/>
        </w:rPr>
        <w:t xml:space="preserve"> муниципального района Астраханской области» с 2025 года, в соответствии с Бюджетным кодексом РФ</w:t>
      </w:r>
    </w:p>
    <w:p w14:paraId="12000000" w14:textId="77777777" w:rsidR="00B36816" w:rsidRDefault="00B36816">
      <w:pPr>
        <w:ind w:firstLine="709"/>
        <w:jc w:val="both"/>
        <w:rPr>
          <w:rFonts w:ascii="Arial" w:hAnsi="Arial"/>
        </w:rPr>
      </w:pPr>
    </w:p>
    <w:p w14:paraId="13000000" w14:textId="77777777" w:rsidR="00B36816" w:rsidRDefault="000624A2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ПОСТАНОВЛЯЕТ: </w:t>
      </w:r>
    </w:p>
    <w:p w14:paraId="14000000" w14:textId="77777777" w:rsidR="00B36816" w:rsidRDefault="00B36816">
      <w:pPr>
        <w:ind w:firstLine="720"/>
        <w:jc w:val="both"/>
        <w:rPr>
          <w:rFonts w:ascii="Arial" w:hAnsi="Arial"/>
        </w:rPr>
      </w:pPr>
    </w:p>
    <w:p w14:paraId="15000000" w14:textId="77777777" w:rsidR="00B36816" w:rsidRDefault="000624A2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Утвердить прилагаемый перечень муниципальных программ. </w:t>
      </w:r>
    </w:p>
    <w:p w14:paraId="16000000" w14:textId="77777777" w:rsidR="00B36816" w:rsidRDefault="00B36816">
      <w:pPr>
        <w:jc w:val="both"/>
        <w:rPr>
          <w:rFonts w:ascii="Arial" w:hAnsi="Arial"/>
        </w:rPr>
      </w:pPr>
    </w:p>
    <w:p w14:paraId="17000000" w14:textId="77777777" w:rsidR="00B36816" w:rsidRDefault="000624A2">
      <w:pPr>
        <w:numPr>
          <w:ilvl w:val="0"/>
          <w:numId w:val="1"/>
        </w:numPr>
        <w:jc w:val="both"/>
        <w:rPr>
          <w:sz w:val="28"/>
        </w:rPr>
      </w:pPr>
      <w:proofErr w:type="gramStart"/>
      <w:r>
        <w:rPr>
          <w:rFonts w:ascii="Arial" w:hAnsi="Arial"/>
        </w:rPr>
        <w:t>Разместить</w:t>
      </w:r>
      <w:proofErr w:type="gramEnd"/>
      <w:r>
        <w:rPr>
          <w:rFonts w:ascii="Arial" w:hAnsi="Arial"/>
        </w:rPr>
        <w:t xml:space="preserve"> настоящее постановление на официальном сайте администрации муниципального образования «</w:t>
      </w:r>
      <w:r>
        <w:rPr>
          <w:sz w:val="28"/>
        </w:rPr>
        <w:t xml:space="preserve">Сельское поселение </w:t>
      </w:r>
      <w:proofErr w:type="spellStart"/>
      <w:r>
        <w:rPr>
          <w:sz w:val="28"/>
        </w:rPr>
        <w:t>Капустиноярский</w:t>
      </w:r>
      <w:proofErr w:type="spellEnd"/>
      <w:r>
        <w:rPr>
          <w:sz w:val="28"/>
        </w:rPr>
        <w:t xml:space="preserve"> сельсовет </w:t>
      </w:r>
      <w:proofErr w:type="spellStart"/>
      <w:r>
        <w:rPr>
          <w:sz w:val="28"/>
        </w:rPr>
        <w:t>Ахтубинского</w:t>
      </w:r>
      <w:proofErr w:type="spellEnd"/>
      <w:r>
        <w:rPr>
          <w:sz w:val="28"/>
        </w:rPr>
        <w:t xml:space="preserve"> муниципального района Астраханской области»</w:t>
      </w:r>
      <w:r>
        <w:rPr>
          <w:rFonts w:ascii="Arial" w:hAnsi="Arial"/>
        </w:rPr>
        <w:t xml:space="preserve"> в сети интернет.</w:t>
      </w:r>
    </w:p>
    <w:p w14:paraId="18000000" w14:textId="77777777" w:rsidR="00B36816" w:rsidRDefault="000624A2">
      <w:pPr>
        <w:numPr>
          <w:ilvl w:val="0"/>
          <w:numId w:val="1"/>
        </w:numPr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Контроль за</w:t>
      </w:r>
      <w:proofErr w:type="gramEnd"/>
      <w:r>
        <w:rPr>
          <w:rFonts w:ascii="Arial" w:hAnsi="Arial"/>
        </w:rPr>
        <w:t xml:space="preserve"> исполнением настоящего постановления оставляю за собой.</w:t>
      </w:r>
    </w:p>
    <w:p w14:paraId="19000000" w14:textId="1F2CF60F" w:rsidR="00B36816" w:rsidRDefault="000624A2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Считать утратившим силу постановление от 09.10.23 № 58/2</w:t>
      </w:r>
    </w:p>
    <w:p w14:paraId="1A000000" w14:textId="77777777" w:rsidR="00B36816" w:rsidRDefault="00B36816">
      <w:pPr>
        <w:ind w:firstLine="720"/>
        <w:jc w:val="both"/>
        <w:rPr>
          <w:rFonts w:ascii="Arial" w:hAnsi="Arial"/>
        </w:rPr>
      </w:pPr>
    </w:p>
    <w:p w14:paraId="1B000000" w14:textId="77777777" w:rsidR="00B36816" w:rsidRDefault="00B36816">
      <w:pPr>
        <w:rPr>
          <w:rFonts w:ascii="Arial" w:hAnsi="Arial"/>
        </w:rPr>
      </w:pPr>
    </w:p>
    <w:p w14:paraId="1C000000" w14:textId="77777777" w:rsidR="00B36816" w:rsidRDefault="00B36816">
      <w:pPr>
        <w:rPr>
          <w:rFonts w:ascii="Arial" w:hAnsi="Arial"/>
        </w:rPr>
      </w:pPr>
    </w:p>
    <w:p w14:paraId="1D000000" w14:textId="77777777" w:rsidR="00B36816" w:rsidRDefault="00B36816">
      <w:pPr>
        <w:rPr>
          <w:rFonts w:ascii="Arial" w:hAnsi="Arial"/>
        </w:rPr>
      </w:pPr>
    </w:p>
    <w:p w14:paraId="1E000000" w14:textId="77777777" w:rsidR="00B36816" w:rsidRDefault="00B36816">
      <w:pPr>
        <w:rPr>
          <w:rFonts w:ascii="Arial" w:hAnsi="Arial"/>
        </w:rPr>
      </w:pPr>
    </w:p>
    <w:p w14:paraId="1F000000" w14:textId="77777777" w:rsidR="00B36816" w:rsidRDefault="00B36816">
      <w:pPr>
        <w:rPr>
          <w:rFonts w:ascii="Arial" w:hAnsi="Arial"/>
        </w:rPr>
      </w:pPr>
    </w:p>
    <w:p w14:paraId="20000000" w14:textId="77777777" w:rsidR="00B36816" w:rsidRDefault="00B36816">
      <w:pPr>
        <w:rPr>
          <w:rFonts w:ascii="Arial" w:hAnsi="Arial"/>
        </w:rPr>
      </w:pPr>
    </w:p>
    <w:p w14:paraId="21000000" w14:textId="77777777" w:rsidR="00B36816" w:rsidRDefault="00B36816">
      <w:pPr>
        <w:rPr>
          <w:rFonts w:ascii="Arial" w:hAnsi="Arial"/>
        </w:rPr>
      </w:pPr>
    </w:p>
    <w:p w14:paraId="22000000" w14:textId="77777777" w:rsidR="00B36816" w:rsidRDefault="00B36816">
      <w:pPr>
        <w:rPr>
          <w:rFonts w:ascii="Arial" w:hAnsi="Arial"/>
        </w:rPr>
      </w:pPr>
    </w:p>
    <w:p w14:paraId="23000000" w14:textId="77777777" w:rsidR="00B36816" w:rsidRDefault="00B36816">
      <w:pPr>
        <w:rPr>
          <w:rFonts w:ascii="Arial" w:hAnsi="Arial"/>
        </w:rPr>
      </w:pPr>
    </w:p>
    <w:p w14:paraId="24000000" w14:textId="77777777" w:rsidR="00B36816" w:rsidRDefault="000624A2">
      <w:r>
        <w:rPr>
          <w:rFonts w:ascii="Arial" w:hAnsi="Arial"/>
        </w:rPr>
        <w:t xml:space="preserve"> Глава муниципального образования:                                           </w:t>
      </w:r>
      <w:proofErr w:type="spellStart"/>
      <w:r>
        <w:rPr>
          <w:rFonts w:ascii="Arial" w:hAnsi="Arial"/>
        </w:rPr>
        <w:t>В.С.Игнатенко</w:t>
      </w:r>
      <w:proofErr w:type="spellEnd"/>
    </w:p>
    <w:sectPr w:rsidR="00B36816">
      <w:pgSz w:w="11906" w:h="16838"/>
      <w:pgMar w:top="426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21AC"/>
    <w:multiLevelType w:val="multilevel"/>
    <w:tmpl w:val="056EB31E"/>
    <w:lvl w:ilvl="0">
      <w:start w:val="1"/>
      <w:numFmt w:val="decimal"/>
      <w:lvlText w:val="%1."/>
      <w:lvlJc w:val="left"/>
      <w:pPr>
        <w:tabs>
          <w:tab w:val="left" w:pos="0"/>
        </w:tabs>
        <w:ind w:left="88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B36816"/>
    <w:rsid w:val="000624A2"/>
    <w:rsid w:val="00627C2A"/>
    <w:rsid w:val="00B3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/>
      <w:jc w:val="center"/>
      <w:outlineLvl w:val="0"/>
    </w:pPr>
    <w:rPr>
      <w:rFonts w:ascii="Times New Roman CYR" w:hAnsi="Times New Roman CYR"/>
      <w:b/>
      <w:color w:val="26282F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Текст выноски Знак"/>
    <w:link w:val="a4"/>
    <w:rPr>
      <w:rFonts w:ascii="Tahoma" w:hAnsi="Tahoma"/>
      <w:sz w:val="16"/>
    </w:rPr>
  </w:style>
  <w:style w:type="character" w:customStyle="1" w:styleId="a4">
    <w:name w:val="Текст выноски Знак"/>
    <w:link w:val="a3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14"/>
    <w:rPr>
      <w:rFonts w:ascii="Tahoma" w:hAnsi="Tahoma"/>
      <w:sz w:val="16"/>
    </w:rPr>
  </w:style>
  <w:style w:type="character" w:customStyle="1" w:styleId="14">
    <w:name w:val="Текст выноски Знак1"/>
    <w:basedOn w:val="1"/>
    <w:link w:val="a5"/>
    <w:rPr>
      <w:rFonts w:ascii="Tahoma" w:hAnsi="Tahoma"/>
      <w:sz w:val="16"/>
    </w:rPr>
  </w:style>
  <w:style w:type="paragraph" w:customStyle="1" w:styleId="23">
    <w:name w:val="Основной шрифт абзаца2"/>
  </w:style>
  <w:style w:type="paragraph" w:customStyle="1" w:styleId="a6">
    <w:name w:val="Нижний колонтитул Знак"/>
    <w:link w:val="a7"/>
    <w:rPr>
      <w:sz w:val="24"/>
    </w:rPr>
  </w:style>
  <w:style w:type="character" w:customStyle="1" w:styleId="a7">
    <w:name w:val="Нижний колонтитул Знак"/>
    <w:link w:val="a6"/>
    <w:rPr>
      <w:sz w:val="24"/>
    </w:rPr>
  </w:style>
  <w:style w:type="paragraph" w:styleId="a8">
    <w:name w:val="List"/>
    <w:basedOn w:val="a9"/>
    <w:link w:val="aa"/>
  </w:style>
  <w:style w:type="character" w:customStyle="1" w:styleId="aa">
    <w:name w:val="Список Знак"/>
    <w:basedOn w:val="ab"/>
    <w:link w:val="a8"/>
    <w:rPr>
      <w:sz w:val="24"/>
    </w:rPr>
  </w:style>
  <w:style w:type="paragraph" w:customStyle="1" w:styleId="ac">
    <w:name w:val="Верхний колонтитул Знак"/>
    <w:link w:val="ad"/>
    <w:rPr>
      <w:sz w:val="24"/>
    </w:rPr>
  </w:style>
  <w:style w:type="character" w:customStyle="1" w:styleId="ad">
    <w:name w:val="Верхний колонтитул Знак"/>
    <w:link w:val="ac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e">
    <w:name w:val="Гипертекстовая ссылка"/>
    <w:link w:val="af"/>
    <w:rPr>
      <w:color w:val="106BBE"/>
    </w:rPr>
  </w:style>
  <w:style w:type="character" w:customStyle="1" w:styleId="af">
    <w:name w:val="Гипертекстовая ссылка"/>
    <w:link w:val="ae"/>
    <w:rPr>
      <w:color w:val="106BBE"/>
    </w:rPr>
  </w:style>
  <w:style w:type="paragraph" w:customStyle="1" w:styleId="af0">
    <w:name w:val="Заголовок"/>
    <w:basedOn w:val="a"/>
    <w:next w:val="a9"/>
    <w:link w:val="af1"/>
    <w:pPr>
      <w:jc w:val="center"/>
    </w:pPr>
    <w:rPr>
      <w:sz w:val="28"/>
    </w:rPr>
  </w:style>
  <w:style w:type="character" w:customStyle="1" w:styleId="af1">
    <w:name w:val="Заголовок"/>
    <w:basedOn w:val="1"/>
    <w:link w:val="af0"/>
    <w:rPr>
      <w:sz w:val="28"/>
    </w:rPr>
  </w:style>
  <w:style w:type="paragraph" w:styleId="af2">
    <w:name w:val="No Spacing"/>
    <w:link w:val="af3"/>
    <w:rPr>
      <w:rFonts w:ascii="Calibri" w:hAnsi="Calibri"/>
      <w:sz w:val="22"/>
    </w:rPr>
  </w:style>
  <w:style w:type="character" w:customStyle="1" w:styleId="af3">
    <w:name w:val="Без интервала Знак"/>
    <w:link w:val="af2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color w:val="26282F"/>
      <w:sz w:val="24"/>
    </w:rPr>
  </w:style>
  <w:style w:type="paragraph" w:styleId="af4">
    <w:name w:val="header"/>
    <w:basedOn w:val="a"/>
    <w:link w:val="15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1"/>
    <w:link w:val="af4"/>
    <w:rPr>
      <w:sz w:val="24"/>
    </w:rPr>
  </w:style>
  <w:style w:type="paragraph" w:customStyle="1" w:styleId="16">
    <w:name w:val="Гиперссылка1"/>
    <w:link w:val="af5"/>
    <w:rPr>
      <w:color w:val="0000FF"/>
      <w:u w:val="single"/>
    </w:rPr>
  </w:style>
  <w:style w:type="character" w:styleId="af5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6">
    <w:name w:val="Название Знак"/>
    <w:link w:val="af7"/>
    <w:rPr>
      <w:sz w:val="28"/>
    </w:rPr>
  </w:style>
  <w:style w:type="character" w:customStyle="1" w:styleId="af7">
    <w:name w:val="Название Знак"/>
    <w:link w:val="af6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Body Text"/>
    <w:basedOn w:val="a"/>
    <w:link w:val="ab"/>
    <w:pPr>
      <w:widowControl w:val="0"/>
      <w:spacing w:after="120"/>
    </w:pPr>
  </w:style>
  <w:style w:type="character" w:customStyle="1" w:styleId="ab">
    <w:name w:val="Основной текст Знак"/>
    <w:basedOn w:val="1"/>
    <w:link w:val="a9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8">
    <w:name w:val="Normal (Web)"/>
    <w:basedOn w:val="a"/>
    <w:link w:val="af9"/>
    <w:pPr>
      <w:spacing w:before="280" w:after="280"/>
    </w:pPr>
  </w:style>
  <w:style w:type="character" w:customStyle="1" w:styleId="af9">
    <w:name w:val="Обычный (веб) Знак"/>
    <w:basedOn w:val="1"/>
    <w:link w:val="af8"/>
    <w:rPr>
      <w:sz w:val="24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Title"/>
    <w:next w:val="a"/>
    <w:link w:val="1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b">
    <w:name w:val="Название Знак1"/>
    <w:link w:val="a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d">
    <w:name w:val="caption"/>
    <w:basedOn w:val="a"/>
    <w:link w:val="afe"/>
    <w:pPr>
      <w:spacing w:before="120" w:after="120"/>
    </w:pPr>
    <w:rPr>
      <w:i/>
    </w:rPr>
  </w:style>
  <w:style w:type="character" w:customStyle="1" w:styleId="afe">
    <w:name w:val="Название объекта Знак"/>
    <w:basedOn w:val="1"/>
    <w:link w:val="afd"/>
    <w:rPr>
      <w:i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f">
    <w:name w:val="Содержимое таблицы"/>
    <w:basedOn w:val="a"/>
    <w:link w:val="aff0"/>
    <w:pPr>
      <w:widowControl w:val="0"/>
    </w:pPr>
  </w:style>
  <w:style w:type="character" w:customStyle="1" w:styleId="aff0">
    <w:name w:val="Содержимое таблицы"/>
    <w:basedOn w:val="1"/>
    <w:link w:val="aff"/>
    <w:rPr>
      <w:sz w:val="24"/>
    </w:rPr>
  </w:style>
  <w:style w:type="paragraph" w:styleId="aff1">
    <w:name w:val="footer"/>
    <w:basedOn w:val="a"/>
    <w:link w:val="1c"/>
    <w:pPr>
      <w:tabs>
        <w:tab w:val="center" w:pos="4677"/>
        <w:tab w:val="right" w:pos="9355"/>
      </w:tabs>
    </w:pPr>
  </w:style>
  <w:style w:type="character" w:customStyle="1" w:styleId="1c">
    <w:name w:val="Нижний колонтитул Знак1"/>
    <w:basedOn w:val="1"/>
    <w:link w:val="aff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/>
      <w:jc w:val="center"/>
      <w:outlineLvl w:val="0"/>
    </w:pPr>
    <w:rPr>
      <w:rFonts w:ascii="Times New Roman CYR" w:hAnsi="Times New Roman CYR"/>
      <w:b/>
      <w:color w:val="26282F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Текст выноски Знак"/>
    <w:link w:val="a4"/>
    <w:rPr>
      <w:rFonts w:ascii="Tahoma" w:hAnsi="Tahoma"/>
      <w:sz w:val="16"/>
    </w:rPr>
  </w:style>
  <w:style w:type="character" w:customStyle="1" w:styleId="a4">
    <w:name w:val="Текст выноски Знак"/>
    <w:link w:val="a3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14"/>
    <w:rPr>
      <w:rFonts w:ascii="Tahoma" w:hAnsi="Tahoma"/>
      <w:sz w:val="16"/>
    </w:rPr>
  </w:style>
  <w:style w:type="character" w:customStyle="1" w:styleId="14">
    <w:name w:val="Текст выноски Знак1"/>
    <w:basedOn w:val="1"/>
    <w:link w:val="a5"/>
    <w:rPr>
      <w:rFonts w:ascii="Tahoma" w:hAnsi="Tahoma"/>
      <w:sz w:val="16"/>
    </w:rPr>
  </w:style>
  <w:style w:type="paragraph" w:customStyle="1" w:styleId="23">
    <w:name w:val="Основной шрифт абзаца2"/>
  </w:style>
  <w:style w:type="paragraph" w:customStyle="1" w:styleId="a6">
    <w:name w:val="Нижний колонтитул Знак"/>
    <w:link w:val="a7"/>
    <w:rPr>
      <w:sz w:val="24"/>
    </w:rPr>
  </w:style>
  <w:style w:type="character" w:customStyle="1" w:styleId="a7">
    <w:name w:val="Нижний колонтитул Знак"/>
    <w:link w:val="a6"/>
    <w:rPr>
      <w:sz w:val="24"/>
    </w:rPr>
  </w:style>
  <w:style w:type="paragraph" w:styleId="a8">
    <w:name w:val="List"/>
    <w:basedOn w:val="a9"/>
    <w:link w:val="aa"/>
  </w:style>
  <w:style w:type="character" w:customStyle="1" w:styleId="aa">
    <w:name w:val="Список Знак"/>
    <w:basedOn w:val="ab"/>
    <w:link w:val="a8"/>
    <w:rPr>
      <w:sz w:val="24"/>
    </w:rPr>
  </w:style>
  <w:style w:type="paragraph" w:customStyle="1" w:styleId="ac">
    <w:name w:val="Верхний колонтитул Знак"/>
    <w:link w:val="ad"/>
    <w:rPr>
      <w:sz w:val="24"/>
    </w:rPr>
  </w:style>
  <w:style w:type="character" w:customStyle="1" w:styleId="ad">
    <w:name w:val="Верхний колонтитул Знак"/>
    <w:link w:val="ac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e">
    <w:name w:val="Гипертекстовая ссылка"/>
    <w:link w:val="af"/>
    <w:rPr>
      <w:color w:val="106BBE"/>
    </w:rPr>
  </w:style>
  <w:style w:type="character" w:customStyle="1" w:styleId="af">
    <w:name w:val="Гипертекстовая ссылка"/>
    <w:link w:val="ae"/>
    <w:rPr>
      <w:color w:val="106BBE"/>
    </w:rPr>
  </w:style>
  <w:style w:type="paragraph" w:customStyle="1" w:styleId="af0">
    <w:name w:val="Заголовок"/>
    <w:basedOn w:val="a"/>
    <w:next w:val="a9"/>
    <w:link w:val="af1"/>
    <w:pPr>
      <w:jc w:val="center"/>
    </w:pPr>
    <w:rPr>
      <w:sz w:val="28"/>
    </w:rPr>
  </w:style>
  <w:style w:type="character" w:customStyle="1" w:styleId="af1">
    <w:name w:val="Заголовок"/>
    <w:basedOn w:val="1"/>
    <w:link w:val="af0"/>
    <w:rPr>
      <w:sz w:val="28"/>
    </w:rPr>
  </w:style>
  <w:style w:type="paragraph" w:styleId="af2">
    <w:name w:val="No Spacing"/>
    <w:link w:val="af3"/>
    <w:rPr>
      <w:rFonts w:ascii="Calibri" w:hAnsi="Calibri"/>
      <w:sz w:val="22"/>
    </w:rPr>
  </w:style>
  <w:style w:type="character" w:customStyle="1" w:styleId="af3">
    <w:name w:val="Без интервала Знак"/>
    <w:link w:val="af2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color w:val="26282F"/>
      <w:sz w:val="24"/>
    </w:rPr>
  </w:style>
  <w:style w:type="paragraph" w:styleId="af4">
    <w:name w:val="header"/>
    <w:basedOn w:val="a"/>
    <w:link w:val="15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1"/>
    <w:link w:val="af4"/>
    <w:rPr>
      <w:sz w:val="24"/>
    </w:rPr>
  </w:style>
  <w:style w:type="paragraph" w:customStyle="1" w:styleId="16">
    <w:name w:val="Гиперссылка1"/>
    <w:link w:val="af5"/>
    <w:rPr>
      <w:color w:val="0000FF"/>
      <w:u w:val="single"/>
    </w:rPr>
  </w:style>
  <w:style w:type="character" w:styleId="af5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6">
    <w:name w:val="Название Знак"/>
    <w:link w:val="af7"/>
    <w:rPr>
      <w:sz w:val="28"/>
    </w:rPr>
  </w:style>
  <w:style w:type="character" w:customStyle="1" w:styleId="af7">
    <w:name w:val="Название Знак"/>
    <w:link w:val="af6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Body Text"/>
    <w:basedOn w:val="a"/>
    <w:link w:val="ab"/>
    <w:pPr>
      <w:widowControl w:val="0"/>
      <w:spacing w:after="120"/>
    </w:pPr>
  </w:style>
  <w:style w:type="character" w:customStyle="1" w:styleId="ab">
    <w:name w:val="Основной текст Знак"/>
    <w:basedOn w:val="1"/>
    <w:link w:val="a9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8">
    <w:name w:val="Normal (Web)"/>
    <w:basedOn w:val="a"/>
    <w:link w:val="af9"/>
    <w:pPr>
      <w:spacing w:before="280" w:after="280"/>
    </w:pPr>
  </w:style>
  <w:style w:type="character" w:customStyle="1" w:styleId="af9">
    <w:name w:val="Обычный (веб) Знак"/>
    <w:basedOn w:val="1"/>
    <w:link w:val="af8"/>
    <w:rPr>
      <w:sz w:val="24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Title"/>
    <w:next w:val="a"/>
    <w:link w:val="1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b">
    <w:name w:val="Название Знак1"/>
    <w:link w:val="a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d">
    <w:name w:val="caption"/>
    <w:basedOn w:val="a"/>
    <w:link w:val="afe"/>
    <w:pPr>
      <w:spacing w:before="120" w:after="120"/>
    </w:pPr>
    <w:rPr>
      <w:i/>
    </w:rPr>
  </w:style>
  <w:style w:type="character" w:customStyle="1" w:styleId="afe">
    <w:name w:val="Название объекта Знак"/>
    <w:basedOn w:val="1"/>
    <w:link w:val="afd"/>
    <w:rPr>
      <w:i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f">
    <w:name w:val="Содержимое таблицы"/>
    <w:basedOn w:val="a"/>
    <w:link w:val="aff0"/>
    <w:pPr>
      <w:widowControl w:val="0"/>
    </w:pPr>
  </w:style>
  <w:style w:type="character" w:customStyle="1" w:styleId="aff0">
    <w:name w:val="Содержимое таблицы"/>
    <w:basedOn w:val="1"/>
    <w:link w:val="aff"/>
    <w:rPr>
      <w:sz w:val="24"/>
    </w:rPr>
  </w:style>
  <w:style w:type="paragraph" w:styleId="aff1">
    <w:name w:val="footer"/>
    <w:basedOn w:val="a"/>
    <w:link w:val="1c"/>
    <w:pPr>
      <w:tabs>
        <w:tab w:val="center" w:pos="4677"/>
        <w:tab w:val="right" w:pos="9355"/>
      </w:tabs>
    </w:pPr>
  </w:style>
  <w:style w:type="character" w:customStyle="1" w:styleId="1c">
    <w:name w:val="Нижний колонтитул Знак1"/>
    <w:basedOn w:val="1"/>
    <w:link w:val="aff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2024-11-26T10:13:00Z</dcterms:created>
  <dcterms:modified xsi:type="dcterms:W3CDTF">2024-11-26T10:21:00Z</dcterms:modified>
</cp:coreProperties>
</file>